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580BA" w14:textId="77777777" w:rsidR="00BC227B" w:rsidRPr="00B538A4" w:rsidRDefault="00BC227B" w:rsidP="00BC227B">
      <w:pPr>
        <w:spacing w:before="40"/>
        <w:ind w:right="448" w:firstLine="567"/>
        <w:jc w:val="center"/>
        <w:rPr>
          <w:b/>
          <w:sz w:val="24"/>
          <w:lang w:val="ru-RU"/>
        </w:rPr>
      </w:pPr>
      <w:r w:rsidRPr="00B538A4">
        <w:rPr>
          <w:b/>
          <w:sz w:val="24"/>
          <w:lang w:val="ru-RU"/>
        </w:rPr>
        <w:t xml:space="preserve">Уведомление </w:t>
      </w:r>
    </w:p>
    <w:p w14:paraId="3FC83F1B" w14:textId="77777777" w:rsidR="00BC227B" w:rsidRDefault="00BC227B" w:rsidP="00D83F05">
      <w:pPr>
        <w:spacing w:before="40"/>
        <w:ind w:right="448" w:firstLine="567"/>
        <w:jc w:val="center"/>
        <w:rPr>
          <w:b/>
          <w:sz w:val="24"/>
          <w:lang w:val="ru-RU"/>
        </w:rPr>
      </w:pPr>
      <w:bookmarkStart w:id="0" w:name="_Hlk192167602"/>
      <w:r w:rsidRPr="00B538A4">
        <w:rPr>
          <w:b/>
          <w:sz w:val="24"/>
          <w:lang w:val="ru-RU"/>
        </w:rPr>
        <w:t xml:space="preserve">о проведении общественных обсуждений </w:t>
      </w:r>
      <w:bookmarkEnd w:id="0"/>
      <w:r w:rsidRPr="00BC227B">
        <w:rPr>
          <w:b/>
          <w:sz w:val="24"/>
          <w:lang w:val="ru-RU"/>
        </w:rPr>
        <w:t>по согласованию Перечня мероприятий по улучшению санитарного состояния территории зон санитарной охраны</w:t>
      </w:r>
      <w:r>
        <w:rPr>
          <w:b/>
          <w:sz w:val="24"/>
          <w:lang w:val="ru-RU"/>
        </w:rPr>
        <w:t xml:space="preserve"> и предупреждения загрязнения источников водоснабжения с землепользователями</w:t>
      </w:r>
      <w:r w:rsidR="006405CD">
        <w:rPr>
          <w:b/>
          <w:sz w:val="24"/>
          <w:lang w:val="ru-RU"/>
        </w:rPr>
        <w:t xml:space="preserve"> </w:t>
      </w:r>
      <w:r w:rsidR="006405CD" w:rsidRPr="006405CD">
        <w:rPr>
          <w:b/>
          <w:sz w:val="24"/>
          <w:lang w:val="ru-RU"/>
        </w:rPr>
        <w:t>входящими в состав второго, третьего поясов ЗСО</w:t>
      </w:r>
      <w:r w:rsidR="00D83F05">
        <w:rPr>
          <w:b/>
          <w:sz w:val="24"/>
          <w:lang w:val="ru-RU"/>
        </w:rPr>
        <w:t xml:space="preserve"> </w:t>
      </w:r>
      <w:r w:rsidR="00D83F05" w:rsidRPr="00D83F05">
        <w:rPr>
          <w:b/>
          <w:sz w:val="24"/>
          <w:lang w:val="ru-RU"/>
        </w:rPr>
        <w:t>поясов ЗСО скважин №№ б/н, 5740  используемого для питьевого, хозяйственно-бытового и технического водоснабжения</w:t>
      </w:r>
    </w:p>
    <w:p w14:paraId="0029B8FE" w14:textId="77777777" w:rsidR="006405CD" w:rsidRPr="006405CD" w:rsidRDefault="00BC227B" w:rsidP="006405CD">
      <w:pPr>
        <w:pBdr>
          <w:top w:val="nil"/>
          <w:left w:val="nil"/>
          <w:bottom w:val="nil"/>
          <w:right w:val="nil"/>
          <w:between w:val="nil"/>
        </w:pBdr>
        <w:spacing w:before="40"/>
        <w:ind w:firstLine="567"/>
        <w:jc w:val="both"/>
        <w:rPr>
          <w:spacing w:val="-4"/>
          <w:sz w:val="24"/>
          <w:lang w:val="ru-RU"/>
        </w:rPr>
      </w:pPr>
      <w:r w:rsidRPr="00B538A4">
        <w:rPr>
          <w:b/>
          <w:bCs/>
          <w:spacing w:val="-4"/>
          <w:sz w:val="24"/>
          <w:lang w:val="ru-RU"/>
        </w:rPr>
        <w:t>Наименование объекта обсуждений:</w:t>
      </w:r>
      <w:r w:rsidR="006405CD">
        <w:rPr>
          <w:b/>
          <w:bCs/>
          <w:spacing w:val="-4"/>
          <w:sz w:val="24"/>
          <w:lang w:val="ru-RU"/>
        </w:rPr>
        <w:t xml:space="preserve"> </w:t>
      </w:r>
      <w:r w:rsidR="006405CD" w:rsidRPr="006405CD">
        <w:rPr>
          <w:spacing w:val="-4"/>
          <w:sz w:val="24"/>
          <w:lang w:val="ru-RU"/>
        </w:rPr>
        <w:t>Переч</w:t>
      </w:r>
      <w:r w:rsidR="006405CD">
        <w:rPr>
          <w:spacing w:val="-4"/>
          <w:sz w:val="24"/>
          <w:lang w:val="ru-RU"/>
        </w:rPr>
        <w:t>ень</w:t>
      </w:r>
      <w:r w:rsidR="006405CD" w:rsidRPr="006405CD">
        <w:rPr>
          <w:spacing w:val="-4"/>
          <w:sz w:val="24"/>
          <w:lang w:val="ru-RU"/>
        </w:rPr>
        <w:t xml:space="preserve"> мероприятий по улучшению санитарного состояния территории зон санитарной охраны и предупреждения загрязнения источников </w:t>
      </w:r>
      <w:r w:rsidR="00D83F05" w:rsidRPr="006405CD">
        <w:rPr>
          <w:spacing w:val="-4"/>
          <w:sz w:val="24"/>
          <w:lang w:val="ru-RU"/>
        </w:rPr>
        <w:t>водоснабжения с землепользователями,</w:t>
      </w:r>
      <w:r w:rsidR="006405CD">
        <w:rPr>
          <w:spacing w:val="-4"/>
          <w:sz w:val="24"/>
          <w:lang w:val="ru-RU"/>
        </w:rPr>
        <w:t xml:space="preserve"> </w:t>
      </w:r>
      <w:r w:rsidR="006405CD" w:rsidRPr="006405CD">
        <w:rPr>
          <w:spacing w:val="-4"/>
          <w:sz w:val="24"/>
          <w:lang w:val="ru-RU"/>
        </w:rPr>
        <w:t>входящими в состав второго, третьего поясов ЗСО</w:t>
      </w:r>
      <w:r w:rsidR="006405CD">
        <w:rPr>
          <w:spacing w:val="-4"/>
          <w:sz w:val="24"/>
          <w:lang w:val="ru-RU"/>
        </w:rPr>
        <w:t xml:space="preserve"> </w:t>
      </w:r>
      <w:r w:rsidR="006405CD" w:rsidRPr="006405CD">
        <w:rPr>
          <w:spacing w:val="-4"/>
          <w:sz w:val="24"/>
          <w:lang w:val="ru-RU"/>
        </w:rPr>
        <w:t xml:space="preserve">скважин №№ б/н, </w:t>
      </w:r>
      <w:proofErr w:type="gramStart"/>
      <w:r w:rsidR="006405CD" w:rsidRPr="006405CD">
        <w:rPr>
          <w:spacing w:val="-4"/>
          <w:sz w:val="24"/>
          <w:lang w:val="ru-RU"/>
        </w:rPr>
        <w:t>5740  используемого</w:t>
      </w:r>
      <w:proofErr w:type="gramEnd"/>
      <w:r w:rsidR="006405CD" w:rsidRPr="006405CD">
        <w:rPr>
          <w:spacing w:val="-4"/>
          <w:sz w:val="24"/>
          <w:lang w:val="ru-RU"/>
        </w:rPr>
        <w:t xml:space="preserve"> для питьевого, хозяйственно-бытового и технического водоснабжения</w:t>
      </w:r>
      <w:r w:rsidR="006405CD">
        <w:rPr>
          <w:spacing w:val="-4"/>
          <w:sz w:val="24"/>
          <w:lang w:val="ru-RU"/>
        </w:rPr>
        <w:t>.</w:t>
      </w:r>
    </w:p>
    <w:p w14:paraId="5BAA9501" w14:textId="77777777" w:rsidR="00BC227B" w:rsidRPr="002C48DD" w:rsidRDefault="002C48DD" w:rsidP="002C48DD">
      <w:pPr>
        <w:pBdr>
          <w:top w:val="nil"/>
          <w:left w:val="nil"/>
          <w:bottom w:val="nil"/>
          <w:right w:val="nil"/>
          <w:between w:val="nil"/>
        </w:pBdr>
        <w:spacing w:before="40"/>
        <w:ind w:firstLine="567"/>
        <w:jc w:val="both"/>
        <w:rPr>
          <w:color w:val="000000"/>
          <w:sz w:val="24"/>
          <w:lang w:val="ru-RU"/>
        </w:rPr>
      </w:pPr>
      <w:r>
        <w:rPr>
          <w:b/>
          <w:color w:val="000000"/>
          <w:sz w:val="24"/>
          <w:lang w:val="ru-RU"/>
        </w:rPr>
        <w:t>З</w:t>
      </w:r>
      <w:r w:rsidR="00BC227B" w:rsidRPr="00B538A4">
        <w:rPr>
          <w:b/>
          <w:color w:val="000000"/>
          <w:sz w:val="24"/>
          <w:lang w:val="ru-RU"/>
        </w:rPr>
        <w:t xml:space="preserve">аказчик: </w:t>
      </w:r>
      <w:r w:rsidRPr="002C48DD">
        <w:rPr>
          <w:color w:val="000000"/>
          <w:sz w:val="24"/>
          <w:lang w:val="ru-RU"/>
        </w:rPr>
        <w:t>Администрация Григорьевского Сельского Поселения Северского района</w:t>
      </w:r>
      <w:r w:rsidR="00BC227B" w:rsidRPr="00B538A4">
        <w:rPr>
          <w:color w:val="000000"/>
          <w:sz w:val="24"/>
          <w:lang w:val="ru-RU"/>
        </w:rPr>
        <w:t xml:space="preserve">  (ИНН/КПП </w:t>
      </w:r>
      <w:r w:rsidRPr="002C48DD">
        <w:rPr>
          <w:color w:val="000000"/>
          <w:sz w:val="24"/>
          <w:lang w:val="ru-RU"/>
        </w:rPr>
        <w:t>2348024036</w:t>
      </w:r>
      <w:r w:rsidR="00BC227B" w:rsidRPr="00B538A4">
        <w:rPr>
          <w:color w:val="000000"/>
          <w:sz w:val="24"/>
          <w:lang w:val="ru-RU"/>
        </w:rPr>
        <w:t xml:space="preserve"> / </w:t>
      </w:r>
      <w:r w:rsidRPr="002C48DD">
        <w:rPr>
          <w:color w:val="000000"/>
          <w:sz w:val="24"/>
          <w:lang w:val="ru-RU"/>
        </w:rPr>
        <w:t>234801001</w:t>
      </w:r>
      <w:r w:rsidR="00BC227B" w:rsidRPr="00B538A4">
        <w:rPr>
          <w:color w:val="000000"/>
          <w:sz w:val="24"/>
          <w:lang w:val="ru-RU"/>
        </w:rPr>
        <w:t xml:space="preserve">, ОГРН </w:t>
      </w:r>
      <w:r w:rsidRPr="002C48DD">
        <w:rPr>
          <w:color w:val="000000"/>
          <w:sz w:val="24"/>
          <w:lang w:val="ru-RU"/>
        </w:rPr>
        <w:t>1052326855272</w:t>
      </w:r>
      <w:r w:rsidR="00BC227B" w:rsidRPr="00B538A4">
        <w:rPr>
          <w:color w:val="000000"/>
          <w:sz w:val="24"/>
          <w:lang w:val="ru-RU"/>
        </w:rPr>
        <w:t xml:space="preserve">, юридический/фактический адрес: </w:t>
      </w:r>
      <w:r w:rsidRPr="002C48DD">
        <w:rPr>
          <w:color w:val="000000"/>
          <w:sz w:val="24"/>
          <w:lang w:val="ru-RU"/>
        </w:rPr>
        <w:t xml:space="preserve">353252, Краснодарский край, Северский район, станица Григорьевская, </w:t>
      </w:r>
      <w:proofErr w:type="spellStart"/>
      <w:r w:rsidRPr="002C48DD">
        <w:rPr>
          <w:color w:val="000000"/>
          <w:sz w:val="24"/>
          <w:lang w:val="ru-RU"/>
        </w:rPr>
        <w:t>ул</w:t>
      </w:r>
      <w:proofErr w:type="spellEnd"/>
      <w:r w:rsidRPr="002C48DD">
        <w:rPr>
          <w:color w:val="000000"/>
          <w:sz w:val="24"/>
          <w:lang w:val="ru-RU"/>
        </w:rPr>
        <w:t xml:space="preserve"> 50 лет ВЛКСМ, д. 8а</w:t>
      </w:r>
      <w:r>
        <w:rPr>
          <w:color w:val="000000"/>
          <w:sz w:val="24"/>
          <w:lang w:val="ru-RU"/>
        </w:rPr>
        <w:t>.</w:t>
      </w:r>
      <w:r w:rsidR="00BC227B" w:rsidRPr="00B538A4">
        <w:rPr>
          <w:color w:val="000000"/>
          <w:sz w:val="24"/>
          <w:lang w:val="ru-RU"/>
        </w:rPr>
        <w:t xml:space="preserve">, контактная информация: тел./факс: </w:t>
      </w:r>
      <w:r w:rsidRPr="002C48DD">
        <w:rPr>
          <w:color w:val="000000"/>
          <w:sz w:val="24"/>
          <w:lang w:val="ru-RU"/>
        </w:rPr>
        <w:t>+7 (86166) 4-47-05</w:t>
      </w:r>
      <w:r>
        <w:rPr>
          <w:color w:val="000000"/>
          <w:sz w:val="24"/>
          <w:lang w:val="ru-RU"/>
        </w:rPr>
        <w:t xml:space="preserve">, </w:t>
      </w:r>
      <w:r w:rsidRPr="002C48DD">
        <w:rPr>
          <w:color w:val="000000"/>
          <w:sz w:val="24"/>
          <w:lang w:val="ru-RU"/>
        </w:rPr>
        <w:t>+7 (86166) 4-46-64</w:t>
      </w:r>
      <w:r w:rsidR="00BC227B" w:rsidRPr="00B538A4">
        <w:rPr>
          <w:color w:val="000000"/>
          <w:sz w:val="24"/>
          <w:lang w:val="ru-RU"/>
        </w:rPr>
        <w:t xml:space="preserve">, электронная почта: </w:t>
      </w:r>
      <w:r w:rsidRPr="002C48DD">
        <w:rPr>
          <w:color w:val="000000"/>
          <w:sz w:val="24"/>
          <w:lang w:val="ru-RU"/>
        </w:rPr>
        <w:t>grigorevskoesp@mo.krasnodar.ru, grigorevskoesp@sevadm.ru</w:t>
      </w:r>
      <w:r w:rsidR="00BC227B" w:rsidRPr="00B538A4">
        <w:rPr>
          <w:color w:val="000000"/>
          <w:sz w:val="24"/>
          <w:lang w:val="ru-RU"/>
        </w:rPr>
        <w:t>).</w:t>
      </w:r>
    </w:p>
    <w:p w14:paraId="3A233210" w14:textId="77777777" w:rsidR="00BC227B" w:rsidRPr="00CA24C3" w:rsidRDefault="00BC227B" w:rsidP="00CA24C3">
      <w:pPr>
        <w:pBdr>
          <w:top w:val="nil"/>
          <w:left w:val="nil"/>
          <w:bottom w:val="nil"/>
          <w:right w:val="nil"/>
          <w:between w:val="nil"/>
        </w:pBdr>
        <w:spacing w:before="40"/>
        <w:ind w:firstLine="567"/>
        <w:jc w:val="both"/>
        <w:rPr>
          <w:b/>
          <w:color w:val="000000"/>
          <w:sz w:val="24"/>
          <w:lang w:val="ru-RU"/>
        </w:rPr>
      </w:pPr>
      <w:r w:rsidRPr="00B538A4">
        <w:rPr>
          <w:b/>
          <w:color w:val="000000"/>
          <w:sz w:val="24"/>
          <w:lang w:val="ru-RU"/>
        </w:rPr>
        <w:t xml:space="preserve">Контактные данные ответственного лица со стороны </w:t>
      </w:r>
      <w:r w:rsidR="00CA24C3">
        <w:rPr>
          <w:b/>
          <w:color w:val="000000"/>
          <w:sz w:val="24"/>
          <w:lang w:val="ru-RU"/>
        </w:rPr>
        <w:t>З</w:t>
      </w:r>
      <w:r w:rsidRPr="00B538A4">
        <w:rPr>
          <w:b/>
          <w:color w:val="000000"/>
          <w:sz w:val="24"/>
          <w:lang w:val="ru-RU"/>
        </w:rPr>
        <w:t xml:space="preserve">аказчика: </w:t>
      </w:r>
      <w:r w:rsidR="00CA24C3" w:rsidRPr="00CA24C3">
        <w:rPr>
          <w:color w:val="000000"/>
          <w:sz w:val="24"/>
          <w:lang w:val="ru-RU"/>
        </w:rPr>
        <w:t xml:space="preserve">Индивидуальный предприниматель </w:t>
      </w:r>
      <w:proofErr w:type="spellStart"/>
      <w:r w:rsidR="00CA24C3" w:rsidRPr="00CA24C3">
        <w:rPr>
          <w:color w:val="000000"/>
          <w:sz w:val="24"/>
          <w:lang w:val="ru-RU"/>
        </w:rPr>
        <w:t>Дуляк</w:t>
      </w:r>
      <w:proofErr w:type="spellEnd"/>
      <w:r w:rsidR="00CA24C3" w:rsidRPr="00CA24C3">
        <w:rPr>
          <w:color w:val="000000"/>
          <w:sz w:val="24"/>
          <w:lang w:val="ru-RU"/>
        </w:rPr>
        <w:t xml:space="preserve"> Александра Юрьевна</w:t>
      </w:r>
      <w:r w:rsidR="00CA24C3">
        <w:rPr>
          <w:color w:val="000000"/>
          <w:sz w:val="24"/>
          <w:lang w:val="ru-RU"/>
        </w:rPr>
        <w:t xml:space="preserve">, тел.: 8-912-033-64-77, адрес эл. почты: </w:t>
      </w:r>
      <w:hyperlink r:id="rId4" w:history="1">
        <w:r w:rsidR="00CA24C3" w:rsidRPr="00DF1913">
          <w:rPr>
            <w:rStyle w:val="ac"/>
            <w:sz w:val="24"/>
            <w:lang w:val="ru-RU"/>
          </w:rPr>
          <w:t>eco@fringeeco.ru</w:t>
        </w:r>
      </w:hyperlink>
      <w:r w:rsidR="00CA24C3">
        <w:rPr>
          <w:color w:val="000000"/>
          <w:sz w:val="24"/>
          <w:lang w:val="ru-RU"/>
        </w:rPr>
        <w:t xml:space="preserve">, эколог Александра. </w:t>
      </w:r>
    </w:p>
    <w:p w14:paraId="73446AD9" w14:textId="77777777" w:rsidR="00BC227B" w:rsidRPr="00B538A4" w:rsidRDefault="00BC227B" w:rsidP="00CA24C3">
      <w:pPr>
        <w:pBdr>
          <w:top w:val="nil"/>
          <w:left w:val="nil"/>
          <w:bottom w:val="nil"/>
          <w:right w:val="nil"/>
          <w:between w:val="nil"/>
        </w:pBdr>
        <w:spacing w:before="40"/>
        <w:ind w:firstLine="567"/>
        <w:jc w:val="both"/>
        <w:rPr>
          <w:color w:val="000000"/>
          <w:sz w:val="24"/>
          <w:lang w:val="ru-RU"/>
        </w:rPr>
      </w:pPr>
      <w:r w:rsidRPr="00B538A4">
        <w:rPr>
          <w:b/>
          <w:color w:val="000000"/>
          <w:sz w:val="24"/>
          <w:lang w:val="ru-RU"/>
        </w:rPr>
        <w:t>Исполнитель работ п</w:t>
      </w:r>
      <w:r w:rsidR="00CA24C3">
        <w:rPr>
          <w:b/>
          <w:color w:val="000000"/>
          <w:sz w:val="24"/>
          <w:lang w:val="ru-RU"/>
        </w:rPr>
        <w:t>роекта ЗСО</w:t>
      </w:r>
      <w:r w:rsidRPr="00B538A4">
        <w:rPr>
          <w:b/>
          <w:color w:val="000000"/>
          <w:sz w:val="24"/>
          <w:lang w:val="ru-RU"/>
        </w:rPr>
        <w:t>:</w:t>
      </w:r>
      <w:r w:rsidRPr="00B538A4">
        <w:rPr>
          <w:color w:val="000000"/>
          <w:sz w:val="24"/>
          <w:lang w:val="ru-RU"/>
        </w:rPr>
        <w:t xml:space="preserve"> </w:t>
      </w:r>
      <w:r w:rsidR="00CA24C3" w:rsidRPr="00CA24C3">
        <w:rPr>
          <w:color w:val="000000"/>
          <w:sz w:val="24"/>
          <w:lang w:val="ru-RU"/>
        </w:rPr>
        <w:t xml:space="preserve">Индивидуальный предприниматель </w:t>
      </w:r>
      <w:proofErr w:type="spellStart"/>
      <w:r w:rsidR="00CA24C3" w:rsidRPr="00CA24C3">
        <w:rPr>
          <w:color w:val="000000"/>
          <w:sz w:val="24"/>
          <w:lang w:val="ru-RU"/>
        </w:rPr>
        <w:t>Дуляк</w:t>
      </w:r>
      <w:proofErr w:type="spellEnd"/>
      <w:r w:rsidR="00CA24C3" w:rsidRPr="00CA24C3">
        <w:rPr>
          <w:color w:val="000000"/>
          <w:sz w:val="24"/>
          <w:lang w:val="ru-RU"/>
        </w:rPr>
        <w:t xml:space="preserve"> Александра Юрьевна (ИНН 591878087545, ОГРНИП 320665800104111), юридический адрес: 620000, Российская Федерация, Свердловская область, г. Екатеринбург, ул. Чемпионов, д.  4, кв. 531, контактная информация</w:t>
      </w:r>
      <w:r w:rsidR="00CA24C3">
        <w:rPr>
          <w:color w:val="000000"/>
          <w:sz w:val="24"/>
          <w:lang w:val="ru-RU"/>
        </w:rPr>
        <w:t xml:space="preserve">: </w:t>
      </w:r>
      <w:r w:rsidR="00CA24C3" w:rsidRPr="00CA24C3">
        <w:rPr>
          <w:color w:val="000000"/>
          <w:sz w:val="24"/>
          <w:lang w:val="ru-RU"/>
        </w:rPr>
        <w:t>Тел.: 8 (906) 888-50-67</w:t>
      </w:r>
      <w:r w:rsidR="00CA24C3">
        <w:rPr>
          <w:color w:val="000000"/>
          <w:sz w:val="24"/>
          <w:lang w:val="ru-RU"/>
        </w:rPr>
        <w:t>, а</w:t>
      </w:r>
      <w:r w:rsidR="00CA24C3" w:rsidRPr="00CA24C3">
        <w:rPr>
          <w:color w:val="000000"/>
          <w:sz w:val="24"/>
          <w:lang w:val="ru-RU"/>
        </w:rPr>
        <w:t>дрес эл. почты: dulyakkk@mail.ru</w:t>
      </w:r>
      <w:r w:rsidR="00CA24C3">
        <w:rPr>
          <w:color w:val="000000"/>
          <w:sz w:val="24"/>
          <w:lang w:val="ru-RU"/>
        </w:rPr>
        <w:t>.</w:t>
      </w:r>
    </w:p>
    <w:p w14:paraId="22C3FB46" w14:textId="77777777" w:rsidR="00BC227B" w:rsidRPr="00B538A4" w:rsidRDefault="00BC227B" w:rsidP="00BC227B">
      <w:pPr>
        <w:pBdr>
          <w:top w:val="nil"/>
          <w:left w:val="nil"/>
          <w:bottom w:val="nil"/>
          <w:right w:val="nil"/>
          <w:between w:val="nil"/>
        </w:pBdr>
        <w:spacing w:before="40"/>
        <w:ind w:firstLine="567"/>
        <w:jc w:val="both"/>
        <w:rPr>
          <w:color w:val="000000"/>
          <w:sz w:val="24"/>
          <w:lang w:val="ru-RU"/>
        </w:rPr>
      </w:pPr>
      <w:r w:rsidRPr="00B538A4">
        <w:rPr>
          <w:b/>
          <w:color w:val="000000"/>
          <w:sz w:val="24"/>
          <w:lang w:val="ru-RU"/>
        </w:rPr>
        <w:t>Уполномоченный орган, ответственный за проведение общественных обсуждений:</w:t>
      </w:r>
      <w:r w:rsidRPr="00B538A4">
        <w:rPr>
          <w:color w:val="000000"/>
          <w:sz w:val="24"/>
          <w:lang w:val="ru-RU"/>
        </w:rPr>
        <w:t xml:space="preserve"> </w:t>
      </w:r>
      <w:r w:rsidR="00CA24C3" w:rsidRPr="00CA24C3">
        <w:rPr>
          <w:color w:val="000000"/>
          <w:sz w:val="24"/>
          <w:lang w:val="ru-RU"/>
        </w:rPr>
        <w:t>Администрация Григорьевского Сельского Поселения Северского района</w:t>
      </w:r>
      <w:r w:rsidRPr="00B538A4">
        <w:rPr>
          <w:color w:val="000000"/>
          <w:sz w:val="24"/>
          <w:lang w:val="ru-RU"/>
        </w:rPr>
        <w:t xml:space="preserve">: </w:t>
      </w:r>
      <w:r w:rsidR="00CA24C3" w:rsidRPr="00CA24C3">
        <w:rPr>
          <w:color w:val="000000"/>
          <w:sz w:val="24"/>
          <w:lang w:val="ru-RU"/>
        </w:rPr>
        <w:t xml:space="preserve">(ИНН/КПП 2348024036 / 234801001, ОГРН 1052326855272, юридический/фактический адрес: 353252, Краснодарский край, Северский район, станица Григорьевская, </w:t>
      </w:r>
      <w:proofErr w:type="spellStart"/>
      <w:r w:rsidR="00CA24C3" w:rsidRPr="00CA24C3">
        <w:rPr>
          <w:color w:val="000000"/>
          <w:sz w:val="24"/>
          <w:lang w:val="ru-RU"/>
        </w:rPr>
        <w:t>ул</w:t>
      </w:r>
      <w:proofErr w:type="spellEnd"/>
      <w:r w:rsidR="00CA24C3" w:rsidRPr="00CA24C3">
        <w:rPr>
          <w:color w:val="000000"/>
          <w:sz w:val="24"/>
          <w:lang w:val="ru-RU"/>
        </w:rPr>
        <w:t xml:space="preserve"> 50 лет ВЛКСМ, д. 8а., контактная информация: тел./факс: +7 (86166) 4-47-05, +7 (86166) 4-46-64, электронная почта: grigorevskoesp@mo.krasnodar.ru, grigorevskoesp@sevadm.ru).</w:t>
      </w:r>
    </w:p>
    <w:p w14:paraId="538B6A65" w14:textId="77777777" w:rsidR="00BC227B" w:rsidRPr="00B538A4" w:rsidRDefault="00BC227B" w:rsidP="00BC227B">
      <w:pPr>
        <w:pBdr>
          <w:top w:val="nil"/>
          <w:left w:val="nil"/>
          <w:bottom w:val="nil"/>
          <w:right w:val="nil"/>
          <w:between w:val="nil"/>
        </w:pBdr>
        <w:spacing w:before="40"/>
        <w:ind w:firstLine="567"/>
        <w:jc w:val="both"/>
        <w:rPr>
          <w:bCs/>
          <w:color w:val="000000"/>
          <w:sz w:val="24"/>
          <w:lang w:val="ru-RU"/>
        </w:rPr>
      </w:pPr>
      <w:r w:rsidRPr="00226A9A">
        <w:rPr>
          <w:b/>
          <w:color w:val="000000"/>
          <w:sz w:val="24"/>
          <w:lang w:val="ru-RU"/>
        </w:rPr>
        <w:t xml:space="preserve">Контактные данные ответственного лица со стороны уполномоченного органа </w:t>
      </w:r>
      <w:r w:rsidRPr="00226A9A">
        <w:rPr>
          <w:bCs/>
          <w:color w:val="000000"/>
          <w:sz w:val="24"/>
          <w:lang w:val="ru-RU"/>
        </w:rPr>
        <w:t>(</w:t>
      </w:r>
      <w:r w:rsidR="00CA24C3" w:rsidRPr="00226A9A">
        <w:rPr>
          <w:bCs/>
          <w:color w:val="000000"/>
          <w:sz w:val="24"/>
          <w:lang w:val="ru-RU"/>
        </w:rPr>
        <w:t>Администрация Григорьевского Сельского Поселения Северского района</w:t>
      </w:r>
      <w:r w:rsidRPr="00226A9A">
        <w:rPr>
          <w:bCs/>
          <w:color w:val="000000"/>
          <w:sz w:val="24"/>
          <w:lang w:val="ru-RU"/>
        </w:rPr>
        <w:t>):</w:t>
      </w:r>
      <w:r w:rsidRPr="00226A9A">
        <w:rPr>
          <w:b/>
          <w:color w:val="000000"/>
          <w:sz w:val="24"/>
          <w:lang w:val="ru-RU"/>
        </w:rPr>
        <w:t xml:space="preserve"> </w:t>
      </w:r>
      <w:r w:rsidR="00226A9A" w:rsidRPr="00226A9A">
        <w:rPr>
          <w:bCs/>
          <w:color w:val="000000"/>
          <w:sz w:val="24"/>
          <w:lang w:val="ru-RU"/>
        </w:rPr>
        <w:t>Любецкая Татьяна Викторовна</w:t>
      </w:r>
      <w:r w:rsidR="00B966D3" w:rsidRPr="00226A9A">
        <w:rPr>
          <w:bCs/>
          <w:color w:val="000000"/>
          <w:sz w:val="24"/>
          <w:lang w:val="ru-RU"/>
        </w:rPr>
        <w:t xml:space="preserve"> </w:t>
      </w:r>
      <w:r w:rsidRPr="00226A9A">
        <w:rPr>
          <w:bCs/>
          <w:color w:val="000000"/>
          <w:sz w:val="24"/>
          <w:lang w:val="ru-RU"/>
        </w:rPr>
        <w:t xml:space="preserve"> – </w:t>
      </w:r>
      <w:r w:rsidR="00226A9A" w:rsidRPr="00226A9A">
        <w:rPr>
          <w:bCs/>
          <w:color w:val="000000"/>
          <w:sz w:val="24"/>
          <w:lang w:val="ru-RU"/>
        </w:rPr>
        <w:t>начальник общего отдела</w:t>
      </w:r>
      <w:r w:rsidRPr="00226A9A">
        <w:rPr>
          <w:bCs/>
          <w:color w:val="000000"/>
          <w:sz w:val="24"/>
          <w:lang w:val="ru-RU"/>
        </w:rPr>
        <w:t xml:space="preserve">, тел.: </w:t>
      </w:r>
      <w:r w:rsidR="00226A9A" w:rsidRPr="00226A9A">
        <w:rPr>
          <w:bCs/>
          <w:color w:val="000000"/>
          <w:sz w:val="24"/>
          <w:lang w:val="ru-RU"/>
        </w:rPr>
        <w:t>+7(861)66 44-7-05</w:t>
      </w:r>
      <w:r w:rsidRPr="00226A9A">
        <w:rPr>
          <w:bCs/>
          <w:color w:val="000000"/>
          <w:sz w:val="24"/>
          <w:lang w:val="ru-RU"/>
        </w:rPr>
        <w:t>, электронная почта:</w:t>
      </w:r>
      <w:r w:rsidR="00B966D3" w:rsidRPr="00226A9A">
        <w:rPr>
          <w:bCs/>
          <w:color w:val="000000"/>
          <w:sz w:val="24"/>
          <w:lang w:val="ru-RU"/>
        </w:rPr>
        <w:t xml:space="preserve"> </w:t>
      </w:r>
      <w:proofErr w:type="spellStart"/>
      <w:r w:rsidR="00226A9A" w:rsidRPr="00226A9A">
        <w:rPr>
          <w:bCs/>
          <w:color w:val="000000"/>
          <w:sz w:val="24"/>
        </w:rPr>
        <w:t>grigorevskoesp</w:t>
      </w:r>
      <w:proofErr w:type="spellEnd"/>
      <w:r w:rsidR="00226A9A" w:rsidRPr="00226A9A">
        <w:rPr>
          <w:bCs/>
          <w:color w:val="000000"/>
          <w:sz w:val="24"/>
          <w:lang w:val="ru-RU"/>
        </w:rPr>
        <w:t>@</w:t>
      </w:r>
      <w:proofErr w:type="spellStart"/>
      <w:r w:rsidR="00226A9A" w:rsidRPr="00226A9A">
        <w:rPr>
          <w:bCs/>
          <w:color w:val="000000"/>
          <w:sz w:val="24"/>
        </w:rPr>
        <w:t>sevadm</w:t>
      </w:r>
      <w:proofErr w:type="spellEnd"/>
      <w:r w:rsidR="00226A9A" w:rsidRPr="00226A9A">
        <w:rPr>
          <w:bCs/>
          <w:color w:val="000000"/>
          <w:sz w:val="24"/>
          <w:lang w:val="ru-RU"/>
        </w:rPr>
        <w:t>.</w:t>
      </w:r>
      <w:proofErr w:type="spellStart"/>
      <w:r w:rsidR="00226A9A" w:rsidRPr="00226A9A">
        <w:rPr>
          <w:bCs/>
          <w:color w:val="000000"/>
          <w:sz w:val="24"/>
        </w:rPr>
        <w:t>ru</w:t>
      </w:r>
      <w:proofErr w:type="spellEnd"/>
      <w:r w:rsidRPr="00226A9A">
        <w:rPr>
          <w:bCs/>
          <w:color w:val="000000"/>
          <w:sz w:val="24"/>
          <w:lang w:val="ru-RU"/>
        </w:rPr>
        <w:t>.</w:t>
      </w:r>
      <w:r w:rsidRPr="00B538A4">
        <w:rPr>
          <w:bCs/>
          <w:color w:val="000000"/>
          <w:sz w:val="24"/>
          <w:lang w:val="ru-RU"/>
        </w:rPr>
        <w:t xml:space="preserve"> </w:t>
      </w:r>
    </w:p>
    <w:p w14:paraId="267D86D9" w14:textId="77777777" w:rsidR="00BC227B" w:rsidRDefault="00BC227B" w:rsidP="00BC227B">
      <w:pPr>
        <w:pBdr>
          <w:top w:val="nil"/>
          <w:left w:val="nil"/>
          <w:bottom w:val="nil"/>
          <w:right w:val="nil"/>
          <w:between w:val="nil"/>
        </w:pBdr>
        <w:spacing w:before="40"/>
        <w:ind w:firstLine="567"/>
        <w:jc w:val="both"/>
        <w:rPr>
          <w:color w:val="000000"/>
          <w:sz w:val="24"/>
          <w:lang w:val="ru-RU"/>
        </w:rPr>
      </w:pPr>
      <w:r w:rsidRPr="00B538A4">
        <w:rPr>
          <w:b/>
          <w:color w:val="000000"/>
          <w:sz w:val="24"/>
          <w:lang w:val="ru-RU"/>
        </w:rPr>
        <w:t>Предварительное место реализации планируемой хозяйственной деятельности:</w:t>
      </w:r>
      <w:r w:rsidRPr="00B538A4">
        <w:rPr>
          <w:color w:val="000000"/>
          <w:sz w:val="24"/>
          <w:lang w:val="ru-RU"/>
        </w:rPr>
        <w:t xml:space="preserve"> </w:t>
      </w:r>
      <w:r w:rsidR="00B966D3">
        <w:rPr>
          <w:color w:val="000000"/>
          <w:sz w:val="24"/>
          <w:lang w:val="ru-RU"/>
        </w:rPr>
        <w:t>Краснодарский край, Северский район, Григорьевское сельское поселение, север</w:t>
      </w:r>
      <w:r w:rsidR="00902EFC">
        <w:rPr>
          <w:color w:val="000000"/>
          <w:sz w:val="24"/>
          <w:lang w:val="ru-RU"/>
        </w:rPr>
        <w:t>ная окраина</w:t>
      </w:r>
      <w:r w:rsidR="00B966D3">
        <w:rPr>
          <w:color w:val="000000"/>
          <w:sz w:val="24"/>
          <w:lang w:val="ru-RU"/>
        </w:rPr>
        <w:t xml:space="preserve"> станицы Григорьевской, </w:t>
      </w:r>
      <w:r w:rsidR="00902EFC">
        <w:rPr>
          <w:color w:val="000000"/>
          <w:sz w:val="24"/>
          <w:lang w:val="ru-RU"/>
        </w:rPr>
        <w:t>с</w:t>
      </w:r>
      <w:r w:rsidR="00B966D3">
        <w:rPr>
          <w:color w:val="000000"/>
          <w:sz w:val="24"/>
          <w:lang w:val="ru-RU"/>
        </w:rPr>
        <w:t xml:space="preserve">кважины расположены на следующих земельных участках с КН: </w:t>
      </w:r>
      <w:r w:rsidR="00902EFC" w:rsidRPr="00902EFC">
        <w:rPr>
          <w:color w:val="000000"/>
          <w:sz w:val="24"/>
          <w:lang w:val="ru-RU"/>
        </w:rPr>
        <w:t>23:26:0401008:2076</w:t>
      </w:r>
      <w:r w:rsidR="00902EFC">
        <w:rPr>
          <w:color w:val="000000"/>
          <w:sz w:val="24"/>
          <w:lang w:val="ru-RU"/>
        </w:rPr>
        <w:t xml:space="preserve">, </w:t>
      </w:r>
      <w:r w:rsidR="00902EFC" w:rsidRPr="00902EFC">
        <w:rPr>
          <w:color w:val="000000"/>
          <w:sz w:val="24"/>
          <w:lang w:val="ru-RU"/>
        </w:rPr>
        <w:t>23:26:0401008:1596</w:t>
      </w:r>
      <w:r w:rsidR="00B966D3">
        <w:rPr>
          <w:color w:val="000000"/>
          <w:sz w:val="24"/>
          <w:lang w:val="ru-RU"/>
        </w:rPr>
        <w:t>.</w:t>
      </w:r>
    </w:p>
    <w:p w14:paraId="38AB0AB9" w14:textId="77777777" w:rsidR="007853B9" w:rsidRDefault="007853B9" w:rsidP="00BC227B">
      <w:pPr>
        <w:pBdr>
          <w:top w:val="nil"/>
          <w:left w:val="nil"/>
          <w:bottom w:val="nil"/>
          <w:right w:val="nil"/>
          <w:between w:val="nil"/>
        </w:pBdr>
        <w:spacing w:before="40"/>
        <w:ind w:firstLine="567"/>
        <w:jc w:val="both"/>
        <w:rPr>
          <w:color w:val="000000"/>
          <w:sz w:val="24"/>
          <w:lang w:val="ru-RU"/>
        </w:rPr>
      </w:pPr>
      <w:r w:rsidRPr="007853B9">
        <w:rPr>
          <w:b/>
          <w:bCs/>
          <w:color w:val="000000"/>
          <w:sz w:val="24"/>
          <w:lang w:val="ru-RU"/>
        </w:rPr>
        <w:t>Цель использования водозабора:</w:t>
      </w:r>
      <w:r>
        <w:rPr>
          <w:color w:val="000000"/>
          <w:sz w:val="24"/>
          <w:lang w:val="ru-RU"/>
        </w:rPr>
        <w:t xml:space="preserve"> э</w:t>
      </w:r>
      <w:r w:rsidRPr="007853B9">
        <w:rPr>
          <w:color w:val="000000"/>
          <w:sz w:val="24"/>
          <w:lang w:val="ru-RU"/>
        </w:rPr>
        <w:t>ксплуатация скважин осуществляется для питьевого, хозяйственно-бытового и технологического водоснабжения</w:t>
      </w:r>
      <w:r>
        <w:rPr>
          <w:color w:val="000000"/>
          <w:sz w:val="24"/>
          <w:lang w:val="ru-RU"/>
        </w:rPr>
        <w:t>.</w:t>
      </w:r>
    </w:p>
    <w:p w14:paraId="14C73786" w14:textId="77777777" w:rsidR="00D83F05" w:rsidRDefault="00D83F05" w:rsidP="00D83F05">
      <w:pPr>
        <w:pBdr>
          <w:top w:val="nil"/>
          <w:left w:val="nil"/>
          <w:bottom w:val="nil"/>
          <w:right w:val="nil"/>
          <w:between w:val="nil"/>
        </w:pBdr>
        <w:spacing w:before="40"/>
        <w:ind w:firstLine="567"/>
        <w:jc w:val="both"/>
        <w:rPr>
          <w:color w:val="000000"/>
          <w:sz w:val="24"/>
          <w:lang w:val="ru-RU"/>
        </w:rPr>
      </w:pPr>
      <w:r w:rsidRPr="001E1CD4">
        <w:rPr>
          <w:b/>
          <w:bCs/>
          <w:color w:val="000000"/>
          <w:sz w:val="24"/>
          <w:lang w:val="ru-RU"/>
        </w:rPr>
        <w:t>Сроки проведения общественных обсуждений:</w:t>
      </w:r>
      <w:r>
        <w:rPr>
          <w:color w:val="000000"/>
          <w:sz w:val="24"/>
          <w:lang w:val="ru-RU"/>
        </w:rPr>
        <w:t xml:space="preserve"> </w:t>
      </w:r>
      <w:r w:rsidRPr="00C9794B">
        <w:rPr>
          <w:color w:val="000000"/>
          <w:sz w:val="24"/>
          <w:lang w:val="ru-RU"/>
        </w:rPr>
        <w:t>с 14.07.2025 г по 24.07.2025 г</w:t>
      </w:r>
    </w:p>
    <w:p w14:paraId="075941D4" w14:textId="77777777" w:rsidR="00882B1B" w:rsidRPr="00482BBE" w:rsidRDefault="00882B1B" w:rsidP="00882B1B">
      <w:pPr>
        <w:pBdr>
          <w:top w:val="nil"/>
          <w:left w:val="nil"/>
          <w:bottom w:val="nil"/>
          <w:right w:val="nil"/>
          <w:between w:val="nil"/>
        </w:pBdr>
        <w:spacing w:before="40"/>
        <w:ind w:right="-18" w:firstLine="567"/>
        <w:jc w:val="both"/>
        <w:rPr>
          <w:color w:val="000000"/>
          <w:sz w:val="24"/>
          <w:lang w:val="ru-RU"/>
        </w:rPr>
      </w:pPr>
      <w:r w:rsidRPr="00482BBE">
        <w:rPr>
          <w:b/>
          <w:color w:val="000000"/>
          <w:sz w:val="24"/>
          <w:lang w:val="ru-RU"/>
        </w:rPr>
        <w:t>Место размещения объекта обсуждения в сети «Интернет»:</w:t>
      </w:r>
      <w:r w:rsidRPr="00482BBE">
        <w:rPr>
          <w:color w:val="000000"/>
          <w:sz w:val="24"/>
          <w:lang w:val="ru-RU"/>
        </w:rPr>
        <w:t xml:space="preserve"> </w:t>
      </w:r>
    </w:p>
    <w:p w14:paraId="39A9BAC4" w14:textId="77777777" w:rsidR="00D83F05" w:rsidRPr="00B538A4" w:rsidRDefault="00D83F05" w:rsidP="00D83F05">
      <w:pPr>
        <w:pBdr>
          <w:top w:val="nil"/>
          <w:left w:val="nil"/>
          <w:bottom w:val="nil"/>
          <w:right w:val="nil"/>
          <w:between w:val="nil"/>
        </w:pBdr>
        <w:spacing w:before="40"/>
        <w:ind w:right="-18" w:firstLine="567"/>
        <w:jc w:val="both"/>
        <w:rPr>
          <w:color w:val="000000"/>
          <w:sz w:val="24"/>
          <w:lang w:val="ru-RU"/>
        </w:rPr>
      </w:pPr>
      <w:r w:rsidRPr="00C9794B">
        <w:rPr>
          <w:color w:val="000000"/>
          <w:sz w:val="24"/>
          <w:lang w:val="ru-RU"/>
        </w:rPr>
        <w:t>Для ознакомления общественности объект общественных обсуждений доступен в период с 14.07.2025 г по 24.07.2025 г.</w:t>
      </w:r>
    </w:p>
    <w:p w14:paraId="3F6EB5B0" w14:textId="77777777" w:rsidR="00D83F05" w:rsidRPr="00B538A4" w:rsidRDefault="00D83F05" w:rsidP="00D83F05">
      <w:pPr>
        <w:pBdr>
          <w:top w:val="nil"/>
          <w:left w:val="nil"/>
          <w:bottom w:val="nil"/>
          <w:right w:val="nil"/>
          <w:between w:val="nil"/>
        </w:pBdr>
        <w:spacing w:before="40"/>
        <w:ind w:right="-18" w:firstLine="567"/>
        <w:jc w:val="both"/>
        <w:rPr>
          <w:color w:val="000000"/>
          <w:sz w:val="24"/>
          <w:lang w:val="ru-RU"/>
        </w:rPr>
      </w:pPr>
      <w:r w:rsidRPr="00B538A4">
        <w:rPr>
          <w:color w:val="000000"/>
          <w:sz w:val="24"/>
          <w:lang w:val="ru-RU"/>
        </w:rPr>
        <w:t xml:space="preserve">в электронном виде </w:t>
      </w:r>
      <w:r>
        <w:rPr>
          <w:color w:val="000000"/>
          <w:sz w:val="24"/>
          <w:lang w:val="ru-RU"/>
        </w:rPr>
        <w:t xml:space="preserve">на официальном сайте Григорьевского сельского поселения Северского района Краснодарского края в разделе «Документы; </w:t>
      </w:r>
      <w:r w:rsidRPr="00B43D71">
        <w:rPr>
          <w:color w:val="000000"/>
          <w:sz w:val="24"/>
          <w:lang w:val="ru-RU"/>
        </w:rPr>
        <w:t>Публичные слушания, общественные обсуждения</w:t>
      </w:r>
      <w:r>
        <w:rPr>
          <w:color w:val="000000"/>
          <w:sz w:val="24"/>
          <w:lang w:val="ru-RU"/>
        </w:rPr>
        <w:t>»;</w:t>
      </w:r>
    </w:p>
    <w:p w14:paraId="153CFB87" w14:textId="77777777" w:rsidR="00D83F05" w:rsidRPr="00B538A4" w:rsidRDefault="00D83F05" w:rsidP="00D83F05">
      <w:pPr>
        <w:pBdr>
          <w:top w:val="nil"/>
          <w:left w:val="nil"/>
          <w:bottom w:val="nil"/>
          <w:right w:val="nil"/>
          <w:between w:val="nil"/>
        </w:pBdr>
        <w:spacing w:before="40"/>
        <w:ind w:right="-18" w:firstLine="567"/>
        <w:jc w:val="both"/>
        <w:rPr>
          <w:color w:val="000000"/>
          <w:sz w:val="24"/>
          <w:lang w:val="ru-RU"/>
        </w:rPr>
      </w:pPr>
      <w:r w:rsidRPr="00B538A4">
        <w:rPr>
          <w:color w:val="000000"/>
          <w:sz w:val="24"/>
          <w:lang w:val="ru-RU"/>
        </w:rPr>
        <w:lastRenderedPageBreak/>
        <w:t xml:space="preserve">Уведомление </w:t>
      </w:r>
      <w:r>
        <w:rPr>
          <w:color w:val="000000"/>
          <w:sz w:val="24"/>
          <w:lang w:val="ru-RU"/>
        </w:rPr>
        <w:t xml:space="preserve">будет размещено для ознакомления общественности на информационных стендах </w:t>
      </w:r>
      <w:r w:rsidRPr="00C9794B">
        <w:rPr>
          <w:color w:val="000000"/>
          <w:sz w:val="24"/>
          <w:lang w:val="ru-RU"/>
        </w:rPr>
        <w:t>обеспечивающи</w:t>
      </w:r>
      <w:r>
        <w:rPr>
          <w:color w:val="000000"/>
          <w:sz w:val="24"/>
          <w:lang w:val="ru-RU"/>
        </w:rPr>
        <w:t>х</w:t>
      </w:r>
      <w:r w:rsidRPr="00C9794B">
        <w:rPr>
          <w:color w:val="000000"/>
          <w:sz w:val="24"/>
          <w:lang w:val="ru-RU"/>
        </w:rPr>
        <w:t xml:space="preserve"> доступ участников общественных обсуждений</w:t>
      </w:r>
      <w:r>
        <w:rPr>
          <w:color w:val="000000"/>
          <w:sz w:val="24"/>
          <w:lang w:val="ru-RU"/>
        </w:rPr>
        <w:t xml:space="preserve"> </w:t>
      </w:r>
      <w:r w:rsidRPr="00C9794B">
        <w:rPr>
          <w:color w:val="000000"/>
          <w:sz w:val="24"/>
          <w:lang w:val="ru-RU"/>
        </w:rPr>
        <w:t>к указанной информации</w:t>
      </w:r>
      <w:r>
        <w:rPr>
          <w:color w:val="000000"/>
          <w:sz w:val="24"/>
          <w:lang w:val="ru-RU"/>
        </w:rPr>
        <w:t>.</w:t>
      </w:r>
    </w:p>
    <w:p w14:paraId="5F8A34AC" w14:textId="77777777" w:rsidR="00D83F05" w:rsidRPr="00B538A4" w:rsidRDefault="00D83F05" w:rsidP="00D83F05">
      <w:pPr>
        <w:pBdr>
          <w:top w:val="nil"/>
          <w:left w:val="nil"/>
          <w:bottom w:val="nil"/>
          <w:right w:val="nil"/>
          <w:between w:val="nil"/>
        </w:pBdr>
        <w:spacing w:before="40"/>
        <w:ind w:right="-18" w:firstLine="567"/>
        <w:jc w:val="both"/>
        <w:rPr>
          <w:color w:val="000000"/>
          <w:sz w:val="24"/>
          <w:lang w:val="ru-RU"/>
        </w:rPr>
      </w:pPr>
      <w:r w:rsidRPr="00C9794B">
        <w:rPr>
          <w:b/>
          <w:color w:val="000000"/>
          <w:sz w:val="24"/>
          <w:lang w:val="ru-RU"/>
        </w:rPr>
        <w:t>Сроки доступности объекта обсуждения в сети «Интернет»:</w:t>
      </w:r>
      <w:r w:rsidRPr="00C9794B">
        <w:rPr>
          <w:color w:val="000000"/>
          <w:sz w:val="24"/>
          <w:lang w:val="ru-RU"/>
        </w:rPr>
        <w:t xml:space="preserve"> Для ознакомления общественности объект общественных обсуждений доступен в период с 14.07.2025 г по 24.07.2025 г.</w:t>
      </w:r>
    </w:p>
    <w:p w14:paraId="54138107" w14:textId="77777777" w:rsidR="00D83F05" w:rsidRPr="00B538A4" w:rsidRDefault="00D83F05" w:rsidP="00D83F05">
      <w:pPr>
        <w:pBdr>
          <w:top w:val="nil"/>
          <w:left w:val="nil"/>
          <w:bottom w:val="nil"/>
          <w:right w:val="nil"/>
          <w:between w:val="nil"/>
        </w:pBdr>
        <w:spacing w:before="40"/>
        <w:ind w:firstLine="567"/>
        <w:jc w:val="both"/>
        <w:rPr>
          <w:color w:val="000000"/>
          <w:sz w:val="24"/>
          <w:lang w:val="ru-RU"/>
        </w:rPr>
      </w:pPr>
      <w:r w:rsidRPr="00B538A4">
        <w:rPr>
          <w:b/>
          <w:color w:val="000000"/>
          <w:sz w:val="24"/>
          <w:lang w:val="ru-RU"/>
        </w:rPr>
        <w:t>Порядок, срок и форма внесения предложений и замечаний, касающихся объекта обсуждения:</w:t>
      </w:r>
      <w:r w:rsidRPr="00B538A4">
        <w:rPr>
          <w:color w:val="000000"/>
          <w:sz w:val="24"/>
          <w:lang w:val="ru-RU"/>
        </w:rPr>
        <w:t xml:space="preserve"> </w:t>
      </w:r>
    </w:p>
    <w:p w14:paraId="0B49BB85" w14:textId="77777777" w:rsidR="00D83F05" w:rsidRDefault="00D83F05" w:rsidP="00D83F05">
      <w:pPr>
        <w:pBdr>
          <w:top w:val="nil"/>
          <w:left w:val="nil"/>
          <w:bottom w:val="nil"/>
          <w:right w:val="nil"/>
          <w:between w:val="nil"/>
        </w:pBdr>
        <w:spacing w:before="40"/>
        <w:ind w:firstLine="567"/>
        <w:jc w:val="both"/>
        <w:rPr>
          <w:bCs/>
          <w:color w:val="000000"/>
          <w:sz w:val="24"/>
          <w:lang w:val="ru-RU"/>
        </w:rPr>
      </w:pPr>
      <w:bookmarkStart w:id="1" w:name="_Hlk191322078"/>
      <w:r w:rsidRPr="00C9794B">
        <w:rPr>
          <w:bCs/>
          <w:color w:val="000000"/>
          <w:sz w:val="24"/>
          <w:lang w:val="ru-RU"/>
        </w:rPr>
        <w:t>В течение всего периода размещения объекта обсуждений (с 14.07.2025 г по 24.07.2025 г) участники общественных обсуждений имеют право вносить предложения и замечания, касающиеся объекта обсуждений:</w:t>
      </w:r>
    </w:p>
    <w:p w14:paraId="26AB85DB" w14:textId="77777777" w:rsidR="00D83F05" w:rsidRPr="00C9794B" w:rsidRDefault="00D83F05" w:rsidP="00D83F05">
      <w:pPr>
        <w:pBdr>
          <w:top w:val="nil"/>
          <w:left w:val="nil"/>
          <w:bottom w:val="nil"/>
          <w:right w:val="nil"/>
          <w:between w:val="nil"/>
        </w:pBdr>
        <w:spacing w:before="40"/>
        <w:ind w:firstLine="567"/>
        <w:jc w:val="both"/>
        <w:rPr>
          <w:bCs/>
          <w:color w:val="000000"/>
          <w:sz w:val="24"/>
          <w:lang w:val="ru-RU"/>
        </w:rPr>
      </w:pPr>
      <w:r w:rsidRPr="00C9794B">
        <w:rPr>
          <w:bCs/>
          <w:color w:val="000000"/>
          <w:sz w:val="24"/>
          <w:lang w:val="ru-RU"/>
        </w:rPr>
        <w:t>1) посредством официального сайта или информационных систем (в случае проведения общественных обсуждений);</w:t>
      </w:r>
    </w:p>
    <w:p w14:paraId="1D3AE04D" w14:textId="77777777" w:rsidR="00D83F05" w:rsidRPr="00C9794B" w:rsidRDefault="00D83F05" w:rsidP="00D83F05">
      <w:pPr>
        <w:pBdr>
          <w:top w:val="nil"/>
          <w:left w:val="nil"/>
          <w:bottom w:val="nil"/>
          <w:right w:val="nil"/>
          <w:between w:val="nil"/>
        </w:pBdr>
        <w:spacing w:before="40"/>
        <w:ind w:firstLine="567"/>
        <w:jc w:val="both"/>
        <w:rPr>
          <w:bCs/>
          <w:color w:val="000000"/>
          <w:sz w:val="24"/>
          <w:lang w:val="ru-RU"/>
        </w:rPr>
      </w:pPr>
      <w:r w:rsidRPr="00C9794B">
        <w:rPr>
          <w:bCs/>
          <w:color w:val="000000"/>
          <w:sz w:val="24"/>
          <w:lang w:val="ru-RU"/>
        </w:rPr>
        <w:t>2) в письменной или устной форме в ходе проведения собрания или собраний участников публичных слушаний (в случае проведения публичных слушаний</w:t>
      </w:r>
      <w:proofErr w:type="gramStart"/>
      <w:r w:rsidRPr="00C9794B">
        <w:rPr>
          <w:bCs/>
          <w:color w:val="000000"/>
          <w:sz w:val="24"/>
          <w:lang w:val="ru-RU"/>
        </w:rPr>
        <w:t>)</w:t>
      </w:r>
      <w:r>
        <w:rPr>
          <w:bCs/>
          <w:color w:val="000000"/>
          <w:sz w:val="24"/>
          <w:lang w:val="ru-RU"/>
        </w:rPr>
        <w:t xml:space="preserve"> </w:t>
      </w:r>
      <w:r w:rsidRPr="00C9794B">
        <w:rPr>
          <w:bCs/>
          <w:color w:val="000000"/>
          <w:sz w:val="24"/>
          <w:lang w:val="ru-RU"/>
        </w:rPr>
        <w:t>;</w:t>
      </w:r>
      <w:proofErr w:type="gramEnd"/>
    </w:p>
    <w:p w14:paraId="76BBB739" w14:textId="77777777" w:rsidR="00D83F05" w:rsidRPr="00C9794B" w:rsidRDefault="00D83F05" w:rsidP="00D83F05">
      <w:pPr>
        <w:pBdr>
          <w:top w:val="nil"/>
          <w:left w:val="nil"/>
          <w:bottom w:val="nil"/>
          <w:right w:val="nil"/>
          <w:between w:val="nil"/>
        </w:pBdr>
        <w:spacing w:before="40"/>
        <w:ind w:firstLine="567"/>
        <w:jc w:val="both"/>
        <w:rPr>
          <w:bCs/>
          <w:color w:val="000000"/>
          <w:sz w:val="24"/>
          <w:lang w:val="ru-RU"/>
        </w:rPr>
      </w:pPr>
      <w:r w:rsidRPr="00C9794B">
        <w:rPr>
          <w:bCs/>
          <w:color w:val="000000"/>
          <w:sz w:val="24"/>
          <w:lang w:val="ru-RU"/>
        </w:rPr>
        <w:t xml:space="preserve">3) </w:t>
      </w:r>
      <w:r w:rsidRPr="00B538A4">
        <w:rPr>
          <w:bCs/>
          <w:color w:val="000000"/>
          <w:sz w:val="24"/>
          <w:lang w:val="ru-RU"/>
        </w:rPr>
        <w:t>в письменной форме (</w:t>
      </w:r>
      <w:r w:rsidRPr="00E746C0">
        <w:rPr>
          <w:bCs/>
          <w:color w:val="000000"/>
          <w:sz w:val="24"/>
          <w:lang w:val="ru-RU"/>
        </w:rPr>
        <w:t>Администрация Григорьевского Сельского Поселения Северского района</w:t>
      </w:r>
      <w:r w:rsidRPr="00B538A4">
        <w:rPr>
          <w:bCs/>
          <w:color w:val="000000"/>
          <w:sz w:val="24"/>
          <w:lang w:val="ru-RU"/>
        </w:rPr>
        <w:t>) по адресу</w:t>
      </w:r>
      <w:r w:rsidRPr="00E746C0">
        <w:rPr>
          <w:lang w:val="ru-RU"/>
        </w:rPr>
        <w:t xml:space="preserve"> </w:t>
      </w:r>
      <w:r w:rsidRPr="00E746C0">
        <w:rPr>
          <w:bCs/>
          <w:color w:val="000000"/>
          <w:sz w:val="24"/>
          <w:lang w:val="ru-RU"/>
        </w:rPr>
        <w:t>ул. 50-летия ВЛКСМ, 8А, станица Григорьевская</w:t>
      </w:r>
      <w:r>
        <w:rPr>
          <w:bCs/>
          <w:color w:val="000000"/>
          <w:sz w:val="24"/>
          <w:lang w:val="ru-RU"/>
        </w:rPr>
        <w:t xml:space="preserve">, пн.-чт. </w:t>
      </w:r>
      <w:r>
        <w:rPr>
          <w:color w:val="000000"/>
          <w:sz w:val="24"/>
          <w:lang w:val="ru-RU"/>
        </w:rPr>
        <w:t>с 9:00 до 17:00, пт. с 8:00 до 16:00 (перерыв с 13:00 до 14:00)</w:t>
      </w:r>
      <w:r w:rsidRPr="00B538A4">
        <w:rPr>
          <w:bCs/>
          <w:color w:val="000000"/>
          <w:sz w:val="24"/>
          <w:lang w:val="ru-RU"/>
        </w:rPr>
        <w:t xml:space="preserve"> или в форме электронного документа, направленного в уполномоченный </w:t>
      </w:r>
      <w:r w:rsidRPr="00226A9A">
        <w:rPr>
          <w:bCs/>
          <w:color w:val="000000"/>
          <w:sz w:val="24"/>
          <w:lang w:val="ru-RU"/>
        </w:rPr>
        <w:t>орган (эл. почта: Grigorevskaiadm@mail.ru) и адрес контактного лица со стороны Заказчика</w:t>
      </w:r>
      <w:r w:rsidRPr="00226A9A">
        <w:rPr>
          <w:color w:val="000000"/>
          <w:sz w:val="24"/>
          <w:lang w:val="ru-RU"/>
        </w:rPr>
        <w:t xml:space="preserve"> на электронную почту: eco@fringeeco.ru»</w:t>
      </w:r>
      <w:r w:rsidRPr="00226A9A">
        <w:rPr>
          <w:bCs/>
          <w:color w:val="000000"/>
          <w:sz w:val="24"/>
          <w:lang w:val="ru-RU"/>
        </w:rPr>
        <w:t>;</w:t>
      </w:r>
    </w:p>
    <w:p w14:paraId="1A70E9F7" w14:textId="77777777" w:rsidR="00D83F05" w:rsidRPr="00B538A4" w:rsidRDefault="00D83F05" w:rsidP="00D83F05">
      <w:pPr>
        <w:pBdr>
          <w:top w:val="nil"/>
          <w:left w:val="nil"/>
          <w:bottom w:val="nil"/>
          <w:right w:val="nil"/>
          <w:between w:val="nil"/>
        </w:pBdr>
        <w:spacing w:before="40"/>
        <w:ind w:firstLine="567"/>
        <w:jc w:val="both"/>
        <w:rPr>
          <w:bCs/>
          <w:color w:val="000000"/>
          <w:sz w:val="24"/>
          <w:lang w:val="ru-RU"/>
        </w:rPr>
      </w:pPr>
      <w:r w:rsidRPr="00C9794B">
        <w:rPr>
          <w:bCs/>
          <w:color w:val="000000"/>
          <w:sz w:val="24"/>
          <w:lang w:val="ru-RU"/>
        </w:rPr>
        <w:t>4) посредством записи в книге (журнале) учета посетителей экспозиции проекта, подлежащего рассмотрению на общественных обсуждениях или публичных слушаниях.</w:t>
      </w:r>
    </w:p>
    <w:bookmarkEnd w:id="1"/>
    <w:p w14:paraId="78CC5DB4" w14:textId="77777777" w:rsidR="00D83F05" w:rsidRPr="00B538A4" w:rsidRDefault="00D83F05" w:rsidP="00D83F05">
      <w:pPr>
        <w:pBdr>
          <w:top w:val="nil"/>
          <w:left w:val="nil"/>
          <w:bottom w:val="nil"/>
          <w:right w:val="nil"/>
          <w:between w:val="nil"/>
        </w:pBdr>
        <w:spacing w:before="40"/>
        <w:ind w:firstLine="567"/>
        <w:jc w:val="both"/>
        <w:rPr>
          <w:bCs/>
          <w:color w:val="000000"/>
          <w:sz w:val="24"/>
          <w:lang w:val="ru-RU"/>
        </w:rPr>
      </w:pPr>
      <w:r w:rsidRPr="00B538A4">
        <w:rPr>
          <w:bCs/>
          <w:color w:val="000000"/>
          <w:sz w:val="24"/>
          <w:lang w:val="ru-RU"/>
        </w:rPr>
        <w:t>При внесении предложений и замечаний участником общественных обсуждений указываются следующие сведения (в случае отказа участника общественных обсуждений в предоставлении данных сведений в журнале учета замечаний и предложений участников общественных обсуждений уполномоченным органом будет сделана соответствующая отметка):</w:t>
      </w:r>
    </w:p>
    <w:p w14:paraId="5333AC57" w14:textId="77777777" w:rsidR="00D83F05" w:rsidRPr="00B538A4" w:rsidRDefault="00D83F05" w:rsidP="00D83F05">
      <w:pPr>
        <w:pBdr>
          <w:top w:val="nil"/>
          <w:left w:val="nil"/>
          <w:bottom w:val="nil"/>
          <w:right w:val="nil"/>
          <w:between w:val="nil"/>
        </w:pBdr>
        <w:spacing w:before="40"/>
        <w:ind w:firstLine="567"/>
        <w:jc w:val="both"/>
        <w:rPr>
          <w:bCs/>
          <w:color w:val="000000"/>
          <w:sz w:val="24"/>
          <w:lang w:val="ru-RU"/>
        </w:rPr>
      </w:pPr>
      <w:r w:rsidRPr="00B538A4">
        <w:rPr>
          <w:bCs/>
          <w:color w:val="000000"/>
          <w:sz w:val="24"/>
          <w:lang w:val="ru-RU"/>
        </w:rPr>
        <w:t>- 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14:paraId="00675974" w14:textId="77777777" w:rsidR="00D83F05" w:rsidRPr="00B538A4" w:rsidRDefault="00D83F05" w:rsidP="00D83F05">
      <w:pPr>
        <w:pBdr>
          <w:top w:val="nil"/>
          <w:left w:val="nil"/>
          <w:bottom w:val="nil"/>
          <w:right w:val="nil"/>
          <w:between w:val="nil"/>
        </w:pBdr>
        <w:spacing w:before="40"/>
        <w:ind w:firstLine="567"/>
        <w:jc w:val="both"/>
        <w:rPr>
          <w:bCs/>
          <w:color w:val="000000"/>
          <w:sz w:val="24"/>
          <w:lang w:val="ru-RU"/>
        </w:rPr>
      </w:pPr>
      <w:r w:rsidRPr="00B538A4">
        <w:rPr>
          <w:bCs/>
          <w:color w:val="000000"/>
          <w:sz w:val="24"/>
          <w:lang w:val="ru-RU"/>
        </w:rPr>
        <w:t>- 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</w:p>
    <w:p w14:paraId="17DF746F" w14:textId="77777777" w:rsidR="00D83F05" w:rsidRPr="00B538A4" w:rsidRDefault="00D83F05" w:rsidP="00D83F05">
      <w:pPr>
        <w:pBdr>
          <w:top w:val="nil"/>
          <w:left w:val="nil"/>
          <w:bottom w:val="nil"/>
          <w:right w:val="nil"/>
          <w:between w:val="nil"/>
        </w:pBdr>
        <w:spacing w:before="40"/>
        <w:ind w:firstLine="567"/>
        <w:jc w:val="both"/>
        <w:rPr>
          <w:bCs/>
          <w:color w:val="000000"/>
          <w:sz w:val="24"/>
          <w:lang w:val="ru-RU"/>
        </w:rPr>
      </w:pPr>
      <w:r w:rsidRPr="00B538A4">
        <w:rPr>
          <w:bCs/>
          <w:color w:val="000000"/>
          <w:sz w:val="24"/>
          <w:lang w:val="ru-RU"/>
        </w:rPr>
        <w:t>- 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14:paraId="72829021" w14:textId="77777777" w:rsidR="00D83F05" w:rsidRPr="00B538A4" w:rsidRDefault="00D83F05" w:rsidP="00D83F05">
      <w:pPr>
        <w:pBdr>
          <w:top w:val="nil"/>
          <w:left w:val="nil"/>
          <w:bottom w:val="nil"/>
          <w:right w:val="nil"/>
          <w:between w:val="nil"/>
        </w:pBdr>
        <w:spacing w:before="40"/>
        <w:ind w:firstLine="567"/>
        <w:jc w:val="both"/>
        <w:rPr>
          <w:bCs/>
          <w:color w:val="000000"/>
          <w:sz w:val="24"/>
          <w:lang w:val="ru-RU"/>
        </w:rPr>
      </w:pPr>
      <w:bookmarkStart w:id="2" w:name="Par260"/>
      <w:bookmarkEnd w:id="2"/>
      <w:r w:rsidRPr="00B538A4">
        <w:rPr>
          <w:bCs/>
          <w:color w:val="000000"/>
          <w:sz w:val="24"/>
          <w:lang w:val="ru-RU"/>
        </w:rPr>
        <w:t>- согласие на участие в подписании протокола общественных обсуждений, способ направления и подписания указанного протокола.</w:t>
      </w:r>
      <w:bookmarkStart w:id="3" w:name="Par261"/>
      <w:bookmarkStart w:id="4" w:name="_2et92p0" w:colFirst="0" w:colLast="0"/>
      <w:bookmarkStart w:id="5" w:name="_1fob9te" w:colFirst="0" w:colLast="0"/>
      <w:bookmarkStart w:id="6" w:name="_3znysh7" w:colFirst="0" w:colLast="0"/>
      <w:bookmarkEnd w:id="3"/>
      <w:bookmarkEnd w:id="4"/>
      <w:bookmarkEnd w:id="5"/>
      <w:bookmarkEnd w:id="6"/>
    </w:p>
    <w:p w14:paraId="15E026FA" w14:textId="77777777" w:rsidR="00B252BE" w:rsidRPr="00BC227B" w:rsidRDefault="00B252BE">
      <w:pPr>
        <w:rPr>
          <w:lang w:val="ru-RU"/>
        </w:rPr>
      </w:pPr>
    </w:p>
    <w:sectPr w:rsidR="00B252BE" w:rsidRPr="00BC227B" w:rsidSect="00CD70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227B"/>
    <w:rsid w:val="00226A9A"/>
    <w:rsid w:val="002C48DD"/>
    <w:rsid w:val="002E0557"/>
    <w:rsid w:val="003204FF"/>
    <w:rsid w:val="00324A1C"/>
    <w:rsid w:val="005337EF"/>
    <w:rsid w:val="005F7A3A"/>
    <w:rsid w:val="006405CD"/>
    <w:rsid w:val="00746F98"/>
    <w:rsid w:val="0078035B"/>
    <w:rsid w:val="007853B9"/>
    <w:rsid w:val="00882B1B"/>
    <w:rsid w:val="00902EFC"/>
    <w:rsid w:val="00A62797"/>
    <w:rsid w:val="00B252BE"/>
    <w:rsid w:val="00B966D3"/>
    <w:rsid w:val="00BC227B"/>
    <w:rsid w:val="00CA24C3"/>
    <w:rsid w:val="00CD70B1"/>
    <w:rsid w:val="00D1480E"/>
    <w:rsid w:val="00D407F2"/>
    <w:rsid w:val="00D83F05"/>
    <w:rsid w:val="00D93F9C"/>
    <w:rsid w:val="00E746C0"/>
    <w:rsid w:val="00F81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11DB3E"/>
  <w15:docId w15:val="{3125E153-8C9B-4D2C-8DF1-2CD8C3AD5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227B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BC227B"/>
    <w:pPr>
      <w:keepNext/>
      <w:keepLines/>
      <w:spacing w:before="360" w:after="80" w:line="360" w:lineRule="auto"/>
      <w:ind w:firstLine="709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227B"/>
    <w:pPr>
      <w:keepNext/>
      <w:keepLines/>
      <w:spacing w:before="160" w:after="80" w:line="360" w:lineRule="auto"/>
      <w:ind w:firstLine="709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227B"/>
    <w:pPr>
      <w:keepNext/>
      <w:keepLines/>
      <w:spacing w:before="160" w:after="80" w:line="360" w:lineRule="auto"/>
      <w:ind w:firstLine="709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227B"/>
    <w:pPr>
      <w:keepNext/>
      <w:keepLines/>
      <w:spacing w:before="80" w:after="40" w:line="360" w:lineRule="auto"/>
      <w:ind w:firstLine="709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2"/>
      <w:lang w:val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227B"/>
    <w:pPr>
      <w:keepNext/>
      <w:keepLines/>
      <w:spacing w:before="80" w:after="40" w:line="360" w:lineRule="auto"/>
      <w:ind w:firstLine="709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2"/>
      <w:lang w:val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227B"/>
    <w:pPr>
      <w:keepNext/>
      <w:keepLines/>
      <w:spacing w:before="40" w:line="360" w:lineRule="auto"/>
      <w:ind w:firstLine="709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2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227B"/>
    <w:pPr>
      <w:keepNext/>
      <w:keepLines/>
      <w:spacing w:before="40" w:line="360" w:lineRule="auto"/>
      <w:ind w:firstLine="709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2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227B"/>
    <w:pPr>
      <w:keepNext/>
      <w:keepLines/>
      <w:spacing w:line="360" w:lineRule="auto"/>
      <w:ind w:firstLine="709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2"/>
      <w:lang w:val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227B"/>
    <w:pPr>
      <w:keepNext/>
      <w:keepLines/>
      <w:spacing w:line="360" w:lineRule="auto"/>
      <w:ind w:firstLine="709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22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C22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C22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C227B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BC227B"/>
    <w:rPr>
      <w:rFonts w:eastAsiaTheme="majorEastAsia" w:cstheme="majorBidi"/>
      <w:color w:val="0F4761" w:themeColor="accent1" w:themeShade="BF"/>
      <w:sz w:val="24"/>
    </w:rPr>
  </w:style>
  <w:style w:type="character" w:customStyle="1" w:styleId="60">
    <w:name w:val="Заголовок 6 Знак"/>
    <w:basedOn w:val="a0"/>
    <w:link w:val="6"/>
    <w:uiPriority w:val="9"/>
    <w:semiHidden/>
    <w:rsid w:val="00BC227B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70">
    <w:name w:val="Заголовок 7 Знак"/>
    <w:basedOn w:val="a0"/>
    <w:link w:val="7"/>
    <w:uiPriority w:val="9"/>
    <w:semiHidden/>
    <w:rsid w:val="00BC227B"/>
    <w:rPr>
      <w:rFonts w:eastAsiaTheme="majorEastAsia" w:cstheme="majorBidi"/>
      <w:color w:val="595959" w:themeColor="text1" w:themeTint="A6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C227B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C227B"/>
    <w:rPr>
      <w:rFonts w:eastAsiaTheme="majorEastAsia" w:cstheme="majorBidi"/>
      <w:color w:val="272727" w:themeColor="text1" w:themeTint="D8"/>
      <w:sz w:val="24"/>
    </w:rPr>
  </w:style>
  <w:style w:type="paragraph" w:styleId="a3">
    <w:name w:val="Title"/>
    <w:basedOn w:val="a"/>
    <w:next w:val="a"/>
    <w:link w:val="a4"/>
    <w:uiPriority w:val="10"/>
    <w:qFormat/>
    <w:rsid w:val="00BC227B"/>
    <w:pPr>
      <w:spacing w:after="80"/>
      <w:ind w:firstLine="709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character" w:customStyle="1" w:styleId="a4">
    <w:name w:val="Заголовок Знак"/>
    <w:basedOn w:val="a0"/>
    <w:link w:val="a3"/>
    <w:uiPriority w:val="10"/>
    <w:rsid w:val="00BC22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227B"/>
    <w:pPr>
      <w:numPr>
        <w:ilvl w:val="1"/>
      </w:numPr>
      <w:spacing w:after="160" w:line="360" w:lineRule="auto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/>
    </w:rPr>
  </w:style>
  <w:style w:type="character" w:customStyle="1" w:styleId="a6">
    <w:name w:val="Подзаголовок Знак"/>
    <w:basedOn w:val="a0"/>
    <w:link w:val="a5"/>
    <w:uiPriority w:val="11"/>
    <w:rsid w:val="00BC22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C227B"/>
    <w:pPr>
      <w:spacing w:before="160" w:after="160" w:line="360" w:lineRule="auto"/>
      <w:ind w:firstLine="709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szCs w:val="22"/>
      <w:lang w:val="ru-RU"/>
    </w:rPr>
  </w:style>
  <w:style w:type="character" w:customStyle="1" w:styleId="22">
    <w:name w:val="Цитата 2 Знак"/>
    <w:basedOn w:val="a0"/>
    <w:link w:val="21"/>
    <w:uiPriority w:val="29"/>
    <w:rsid w:val="00BC227B"/>
    <w:rPr>
      <w:rFonts w:ascii="Times New Roman" w:hAnsi="Times New Roman"/>
      <w:i/>
      <w:iCs/>
      <w:color w:val="404040" w:themeColor="text1" w:themeTint="BF"/>
      <w:sz w:val="24"/>
    </w:rPr>
  </w:style>
  <w:style w:type="paragraph" w:styleId="a7">
    <w:name w:val="List Paragraph"/>
    <w:basedOn w:val="a"/>
    <w:uiPriority w:val="34"/>
    <w:qFormat/>
    <w:rsid w:val="00BC227B"/>
    <w:pPr>
      <w:spacing w:after="160" w:line="360" w:lineRule="auto"/>
      <w:ind w:left="720" w:firstLine="709"/>
      <w:contextualSpacing/>
    </w:pPr>
    <w:rPr>
      <w:rFonts w:eastAsiaTheme="minorHAnsi" w:cstheme="minorBidi"/>
      <w:kern w:val="2"/>
      <w:sz w:val="24"/>
      <w:szCs w:val="22"/>
      <w:lang w:val="ru-RU"/>
    </w:rPr>
  </w:style>
  <w:style w:type="character" w:styleId="a8">
    <w:name w:val="Intense Emphasis"/>
    <w:basedOn w:val="a0"/>
    <w:uiPriority w:val="21"/>
    <w:qFormat/>
    <w:rsid w:val="00BC227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C22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360" w:lineRule="auto"/>
      <w:ind w:left="864" w:right="864" w:firstLine="709"/>
      <w:jc w:val="center"/>
    </w:pPr>
    <w:rPr>
      <w:rFonts w:eastAsiaTheme="minorHAnsi" w:cstheme="minorBidi"/>
      <w:i/>
      <w:iCs/>
      <w:color w:val="0F4761" w:themeColor="accent1" w:themeShade="BF"/>
      <w:kern w:val="2"/>
      <w:sz w:val="24"/>
      <w:szCs w:val="22"/>
      <w:lang w:val="ru-RU"/>
    </w:rPr>
  </w:style>
  <w:style w:type="character" w:customStyle="1" w:styleId="aa">
    <w:name w:val="Выделенная цитата Знак"/>
    <w:basedOn w:val="a0"/>
    <w:link w:val="a9"/>
    <w:uiPriority w:val="30"/>
    <w:rsid w:val="00BC227B"/>
    <w:rPr>
      <w:rFonts w:ascii="Times New Roman" w:hAnsi="Times New Roman"/>
      <w:i/>
      <w:iCs/>
      <w:color w:val="0F4761" w:themeColor="accent1" w:themeShade="BF"/>
      <w:sz w:val="24"/>
    </w:rPr>
  </w:style>
  <w:style w:type="character" w:styleId="ab">
    <w:name w:val="Intense Reference"/>
    <w:basedOn w:val="a0"/>
    <w:uiPriority w:val="32"/>
    <w:qFormat/>
    <w:rsid w:val="00BC227B"/>
    <w:rPr>
      <w:b/>
      <w:bCs/>
      <w:smallCaps/>
      <w:color w:val="0F4761" w:themeColor="accent1" w:themeShade="BF"/>
      <w:spacing w:val="5"/>
    </w:rPr>
  </w:style>
  <w:style w:type="character" w:styleId="ac">
    <w:name w:val="Hyperlink"/>
    <w:uiPriority w:val="99"/>
    <w:unhideWhenUsed/>
    <w:rsid w:val="00BC227B"/>
    <w:rPr>
      <w:color w:val="0563C1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A24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co@fringee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867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My+Office</dc:creator>
  <cp:keywords/>
  <dc:description/>
  <cp:lastModifiedBy>My+Office</cp:lastModifiedBy>
  <cp:revision>9</cp:revision>
  <dcterms:created xsi:type="dcterms:W3CDTF">2025-07-01T09:37:00Z</dcterms:created>
  <dcterms:modified xsi:type="dcterms:W3CDTF">2025-07-02T11:36:00Z</dcterms:modified>
</cp:coreProperties>
</file>